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6828D2" w14:textId="048579B2" w:rsidR="00B313F6" w:rsidRPr="004E677F" w:rsidRDefault="00B313F6" w:rsidP="00B65C66">
      <w:pPr>
        <w:pStyle w:val="Nagwek1"/>
        <w:rPr>
          <w:b w:val="0"/>
        </w:rPr>
      </w:pPr>
      <w:r w:rsidRPr="004E677F">
        <w:t xml:space="preserve">INFORMACJA </w:t>
      </w:r>
    </w:p>
    <w:p w14:paraId="090EECC7" w14:textId="48D8B29E" w:rsidR="004E677F" w:rsidRDefault="004E677F" w:rsidP="005B1175">
      <w:pPr>
        <w:spacing w:after="0" w:line="36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3C84DE9" wp14:editId="2EE7B1E5">
            <wp:simplePos x="0" y="0"/>
            <wp:positionH relativeFrom="margin">
              <wp:posOffset>3900805</wp:posOffset>
            </wp:positionH>
            <wp:positionV relativeFrom="margin">
              <wp:posOffset>269240</wp:posOffset>
            </wp:positionV>
            <wp:extent cx="1822450" cy="1600200"/>
            <wp:effectExtent l="19050" t="19050" r="25400" b="19050"/>
            <wp:wrapSquare wrapText="bothSides"/>
            <wp:docPr id="729855986" name="Obraz 1" descr="Grafika: mężczyzna strzela z broni do cel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855986" name="Obraz 1" descr="Grafika: mężczyzna strzela z broni do celu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2450" cy="16002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3F70C1" w14:textId="6AC2A8F5" w:rsidR="00B313F6" w:rsidRDefault="00B313F6" w:rsidP="005B1175">
      <w:pPr>
        <w:spacing w:after="0" w:line="360" w:lineRule="auto"/>
      </w:pPr>
      <w:r>
        <w:t xml:space="preserve">Organizujemy </w:t>
      </w:r>
      <w:r w:rsidR="005B1175">
        <w:t>szkolenie</w:t>
      </w:r>
      <w:r>
        <w:t xml:space="preserve"> ze strzelectwa sportowego. </w:t>
      </w:r>
    </w:p>
    <w:p w14:paraId="6C36E0F0" w14:textId="1BCF6137" w:rsidR="00B313F6" w:rsidRDefault="00B313F6" w:rsidP="005B1175">
      <w:pPr>
        <w:spacing w:after="0" w:line="360" w:lineRule="auto"/>
      </w:pPr>
      <w:r>
        <w:t xml:space="preserve">Strzelectwo sportowe to sport, w którym strzela się do celu. </w:t>
      </w:r>
    </w:p>
    <w:p w14:paraId="04AD016B" w14:textId="5AD108CE" w:rsidR="00B313F6" w:rsidRDefault="00B313F6" w:rsidP="005B1175">
      <w:pPr>
        <w:spacing w:after="0" w:line="360" w:lineRule="auto"/>
      </w:pPr>
      <w:r>
        <w:t xml:space="preserve">Organizatorem </w:t>
      </w:r>
      <w:r w:rsidR="005B1175">
        <w:t>szkolenia</w:t>
      </w:r>
      <w:r>
        <w:t xml:space="preserve"> jest Stowarzyszenie Jednostka Strzelecka 4008 Łódź.</w:t>
      </w:r>
    </w:p>
    <w:p w14:paraId="4F768EE5" w14:textId="242EE8C9" w:rsidR="004034FE" w:rsidRDefault="004034FE" w:rsidP="005B1175">
      <w:pPr>
        <w:spacing w:after="0" w:line="360" w:lineRule="auto"/>
      </w:pPr>
    </w:p>
    <w:p w14:paraId="2105E1E2" w14:textId="467A0E48" w:rsidR="004E677F" w:rsidRDefault="004E677F" w:rsidP="005B1175">
      <w:pPr>
        <w:spacing w:after="0" w:line="360" w:lineRule="auto"/>
      </w:pPr>
    </w:p>
    <w:p w14:paraId="2ABC31E9" w14:textId="5382C65C" w:rsidR="00B313F6" w:rsidRDefault="004E677F" w:rsidP="005B1175">
      <w:pPr>
        <w:spacing w:after="0" w:line="360" w:lineRule="auto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41D26D7" wp14:editId="70CD83A6">
            <wp:simplePos x="0" y="0"/>
            <wp:positionH relativeFrom="margin">
              <wp:posOffset>3864993</wp:posOffset>
            </wp:positionH>
            <wp:positionV relativeFrom="paragraph">
              <wp:posOffset>29210</wp:posOffset>
            </wp:positionV>
            <wp:extent cx="1873501" cy="1604010"/>
            <wp:effectExtent l="19050" t="19050" r="12700" b="15240"/>
            <wp:wrapNone/>
            <wp:docPr id="1620464229" name="Obraz 3" descr="Grafika: kobieta przekazuje informacje uczestnikom szkolenia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464229" name="Obraz 3" descr="Grafika: kobieta przekazuje informacje uczestnikom szkolenia. 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9107" cy="160880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13F6">
        <w:t xml:space="preserve">Zajęcia odbywać się będą od maja do grudnia 2024 roku. </w:t>
      </w:r>
    </w:p>
    <w:p w14:paraId="0CDDE579" w14:textId="1E0B36DC" w:rsidR="00B313F6" w:rsidRDefault="00B313F6" w:rsidP="005B1175">
      <w:pPr>
        <w:spacing w:after="0" w:line="360" w:lineRule="auto"/>
      </w:pPr>
      <w:r>
        <w:t xml:space="preserve">Podczas zajęć będzie </w:t>
      </w:r>
      <w:r w:rsidR="005B1175">
        <w:t>5</w:t>
      </w:r>
      <w:r>
        <w:t xml:space="preserve"> godzin wykładów</w:t>
      </w:r>
      <w:r w:rsidR="005B1175">
        <w:t xml:space="preserve"> i 15 godzin ćwiczeń.</w:t>
      </w:r>
    </w:p>
    <w:p w14:paraId="64D1EF3D" w14:textId="56DBEE9F" w:rsidR="00B313F6" w:rsidRDefault="00B313F6" w:rsidP="005B1175">
      <w:pPr>
        <w:spacing w:after="0" w:line="360" w:lineRule="auto"/>
      </w:pPr>
      <w:r>
        <w:t>Podczas wykładów dowiesz się:</w:t>
      </w:r>
    </w:p>
    <w:p w14:paraId="037849EE" w14:textId="18EA308A" w:rsidR="00B313F6" w:rsidRDefault="00B313F6" w:rsidP="005B1175">
      <w:pPr>
        <w:pStyle w:val="Akapitzlist"/>
        <w:numPr>
          <w:ilvl w:val="0"/>
          <w:numId w:val="11"/>
        </w:numPr>
        <w:spacing w:after="0" w:line="360" w:lineRule="auto"/>
      </w:pPr>
      <w:r>
        <w:t xml:space="preserve">jaka jest historia strzelectwa, </w:t>
      </w:r>
    </w:p>
    <w:p w14:paraId="73B2BF4C" w14:textId="38EAF9CC" w:rsidR="00B313F6" w:rsidRDefault="00B313F6" w:rsidP="005B1175">
      <w:pPr>
        <w:pStyle w:val="Akapitzlist"/>
        <w:numPr>
          <w:ilvl w:val="0"/>
          <w:numId w:val="11"/>
        </w:numPr>
        <w:spacing w:after="0" w:line="360" w:lineRule="auto"/>
      </w:pPr>
      <w:r>
        <w:t xml:space="preserve">poznasz zasady bezpieczeństwa, </w:t>
      </w:r>
    </w:p>
    <w:p w14:paraId="61131074" w14:textId="49129012" w:rsidR="00B313F6" w:rsidRDefault="00B313F6" w:rsidP="005B1175">
      <w:pPr>
        <w:pStyle w:val="Akapitzlist"/>
        <w:numPr>
          <w:ilvl w:val="0"/>
          <w:numId w:val="11"/>
        </w:numPr>
        <w:spacing w:after="0" w:line="360" w:lineRule="auto"/>
      </w:pPr>
      <w:r>
        <w:t xml:space="preserve">jak zbudowana </w:t>
      </w:r>
      <w:r w:rsidR="005B1175">
        <w:t xml:space="preserve">jest </w:t>
      </w:r>
      <w:r>
        <w:t xml:space="preserve">broń, </w:t>
      </w:r>
    </w:p>
    <w:p w14:paraId="037E0E1B" w14:textId="4B351C2D" w:rsidR="00B313F6" w:rsidRDefault="00B313F6" w:rsidP="005B1175">
      <w:pPr>
        <w:pStyle w:val="Akapitzlist"/>
        <w:numPr>
          <w:ilvl w:val="0"/>
          <w:numId w:val="11"/>
        </w:numPr>
        <w:spacing w:after="0" w:line="360" w:lineRule="auto"/>
      </w:pPr>
      <w:r>
        <w:t xml:space="preserve">co trzeba zrobić na wypadek złego użycia broni. </w:t>
      </w:r>
    </w:p>
    <w:p w14:paraId="2444E8AA" w14:textId="01BFB2A5" w:rsidR="00B313F6" w:rsidRDefault="004E677F" w:rsidP="005B1175">
      <w:pPr>
        <w:spacing w:after="0" w:line="360" w:lineRule="auto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BCDB6AF" wp14:editId="1F253C24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1648460" cy="1682115"/>
            <wp:effectExtent l="19050" t="19050" r="27940" b="13335"/>
            <wp:wrapThrough wrapText="bothSides">
              <wp:wrapPolygon edited="0">
                <wp:start x="-250" y="-245"/>
                <wp:lineTo x="-250" y="21527"/>
                <wp:lineTo x="21716" y="21527"/>
                <wp:lineTo x="21716" y="-245"/>
                <wp:lineTo x="-250" y="-245"/>
              </wp:wrapPolygon>
            </wp:wrapThrough>
            <wp:docPr id="1201364337" name="Obraz 2" descr="Grafika: mężczyzna na wózku inwalidzkim strzela z broni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364337" name="Obraz 2" descr="Grafika: mężczyzna na wózku inwalidzkim strzela z broni. 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8460" cy="168211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1175">
        <w:t>Podczas ćwiczeń nauczysz się:</w:t>
      </w:r>
    </w:p>
    <w:p w14:paraId="69EE87F5" w14:textId="4F741DB7" w:rsidR="005B1175" w:rsidRDefault="005B1175" w:rsidP="005B1175">
      <w:pPr>
        <w:pStyle w:val="Akapitzlist"/>
        <w:numPr>
          <w:ilvl w:val="0"/>
          <w:numId w:val="12"/>
        </w:numPr>
        <w:spacing w:after="0" w:line="360" w:lineRule="auto"/>
      </w:pPr>
      <w:r>
        <w:t xml:space="preserve">pierwszej pomocy przedmedycznej w sytuacjach złego użycia broni, </w:t>
      </w:r>
    </w:p>
    <w:p w14:paraId="7A23B2B5" w14:textId="64C46AAF" w:rsidR="005B1175" w:rsidRDefault="005B1175" w:rsidP="005B1175">
      <w:pPr>
        <w:pStyle w:val="Akapitzlist"/>
        <w:numPr>
          <w:ilvl w:val="0"/>
          <w:numId w:val="12"/>
        </w:numPr>
        <w:spacing w:after="0" w:line="360" w:lineRule="auto"/>
      </w:pPr>
      <w:r>
        <w:t xml:space="preserve">zobaczysz, jak jest zbudowana broń, </w:t>
      </w:r>
    </w:p>
    <w:p w14:paraId="095EAF3F" w14:textId="40E8A2DF" w:rsidR="005B1175" w:rsidRDefault="005B1175" w:rsidP="005B1175">
      <w:pPr>
        <w:pStyle w:val="Akapitzlist"/>
        <w:numPr>
          <w:ilvl w:val="0"/>
          <w:numId w:val="12"/>
        </w:numPr>
        <w:spacing w:after="0" w:line="360" w:lineRule="auto"/>
      </w:pPr>
      <w:r>
        <w:t xml:space="preserve">techniki strzeleckiej, to znaczy jaka powinna być </w:t>
      </w:r>
      <w:r w:rsidR="004E677F">
        <w:t xml:space="preserve">postawa,  </w:t>
      </w:r>
      <w:r w:rsidR="004E677F">
        <w:br/>
      </w:r>
      <w:r>
        <w:t xml:space="preserve">jak celować i strzelać, </w:t>
      </w:r>
    </w:p>
    <w:p w14:paraId="3730E4D6" w14:textId="44D2B1EE" w:rsidR="005B1175" w:rsidRDefault="005B1175" w:rsidP="005B1175">
      <w:pPr>
        <w:pStyle w:val="Akapitzlist"/>
        <w:numPr>
          <w:ilvl w:val="0"/>
          <w:numId w:val="12"/>
        </w:numPr>
        <w:spacing w:after="0" w:line="360" w:lineRule="auto"/>
      </w:pPr>
      <w:r>
        <w:t xml:space="preserve">strzelania z broni. </w:t>
      </w:r>
    </w:p>
    <w:p w14:paraId="56A6B6C9" w14:textId="0FCC8982" w:rsidR="004034FE" w:rsidRDefault="004E677F" w:rsidP="005B1175">
      <w:pPr>
        <w:spacing w:after="0" w:line="360" w:lineRule="auto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5B739D2" wp14:editId="4561ED8B">
            <wp:simplePos x="0" y="0"/>
            <wp:positionH relativeFrom="margin">
              <wp:align>right</wp:align>
            </wp:positionH>
            <wp:positionV relativeFrom="paragraph">
              <wp:posOffset>55880</wp:posOffset>
            </wp:positionV>
            <wp:extent cx="822960" cy="830580"/>
            <wp:effectExtent l="19050" t="19050" r="15240" b="26670"/>
            <wp:wrapThrough wrapText="bothSides">
              <wp:wrapPolygon edited="0">
                <wp:start x="-500" y="-495"/>
                <wp:lineTo x="-500" y="21798"/>
                <wp:lineTo x="21500" y="21798"/>
                <wp:lineTo x="21500" y="-495"/>
                <wp:lineTo x="-500" y="-495"/>
              </wp:wrapPolygon>
            </wp:wrapThrough>
            <wp:docPr id="826103923" name="Obraz 4" descr="Grafika: znak skrzynki e-mail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103923" name="Obraz 4" descr="Grafika: znak skrzynki e-mail. 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8305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C73EDD" w14:textId="0A0C2AA4" w:rsidR="005B1175" w:rsidRPr="004034FE" w:rsidRDefault="005B1175" w:rsidP="005B1175">
      <w:pPr>
        <w:spacing w:after="0" w:line="360" w:lineRule="auto"/>
        <w:rPr>
          <w:b/>
          <w:bCs/>
        </w:rPr>
      </w:pPr>
      <w:r w:rsidRPr="004034FE">
        <w:rPr>
          <w:b/>
          <w:bCs/>
        </w:rPr>
        <w:t xml:space="preserve">Szkolenie jest bezpłatne, ale trzeba się zapisać.  </w:t>
      </w:r>
    </w:p>
    <w:p w14:paraId="0E6DC99B" w14:textId="5F8DAEE3" w:rsidR="005B1175" w:rsidRDefault="005B1175" w:rsidP="005B1175">
      <w:pPr>
        <w:spacing w:after="0" w:line="360" w:lineRule="auto"/>
      </w:pPr>
      <w:r>
        <w:t xml:space="preserve">Wystarczy wysłać e-mail na adres: </w:t>
      </w:r>
      <w:hyperlink r:id="rId12" w:tooltip="kontakt@js4008lodz.pl" w:history="1">
        <w:r w:rsidRPr="000011F6">
          <w:rPr>
            <w:rStyle w:val="Hipercze"/>
          </w:rPr>
          <w:t>kontakt@js4008lodz.pl</w:t>
        </w:r>
      </w:hyperlink>
    </w:p>
    <w:p w14:paraId="1FA87FEE" w14:textId="77777777" w:rsidR="005B1175" w:rsidRDefault="005B1175" w:rsidP="005B1175">
      <w:pPr>
        <w:spacing w:after="0" w:line="360" w:lineRule="auto"/>
      </w:pPr>
    </w:p>
    <w:p w14:paraId="5930F1B3" w14:textId="77777777" w:rsidR="004E677F" w:rsidRDefault="004E677F" w:rsidP="005B1175">
      <w:pPr>
        <w:spacing w:after="0" w:line="360" w:lineRule="auto"/>
      </w:pPr>
    </w:p>
    <w:p w14:paraId="1B31F429" w14:textId="33BC485D" w:rsidR="005B1175" w:rsidRDefault="005B1175" w:rsidP="005B1175">
      <w:pPr>
        <w:spacing w:after="0" w:line="360" w:lineRule="auto"/>
      </w:pPr>
      <w:r>
        <w:t xml:space="preserve">Stowarzyszenie Jednostka Strzelecka 4008 Łódź już drugi raz organizuje takie szkolenie. </w:t>
      </w:r>
    </w:p>
    <w:p w14:paraId="3B385E83" w14:textId="048C31B3" w:rsidR="005B1175" w:rsidRDefault="005B1175" w:rsidP="005B1175">
      <w:pPr>
        <w:spacing w:after="0" w:line="360" w:lineRule="auto"/>
      </w:pPr>
      <w:r>
        <w:t>Szkolenie jest finansowane ze środków Województwa Łódzkiego w ramach konkursu “Strzelectwo sportowe”.</w:t>
      </w:r>
    </w:p>
    <w:p w14:paraId="7D64D8A2" w14:textId="77777777" w:rsidR="00B313F6" w:rsidRDefault="00B313F6" w:rsidP="005B1175">
      <w:pPr>
        <w:spacing w:after="0" w:line="360" w:lineRule="auto"/>
      </w:pPr>
    </w:p>
    <w:p w14:paraId="62CCF5E0" w14:textId="46E757EF" w:rsidR="007A061A" w:rsidRDefault="007A061A" w:rsidP="005B1175">
      <w:pPr>
        <w:spacing w:after="0" w:line="360" w:lineRule="auto"/>
      </w:pPr>
    </w:p>
    <w:sectPr w:rsidR="007A06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A5851D" w14:textId="77777777" w:rsidR="007E1E28" w:rsidRDefault="007E1E28" w:rsidP="00994376">
      <w:pPr>
        <w:spacing w:after="0" w:line="240" w:lineRule="auto"/>
      </w:pPr>
      <w:r>
        <w:separator/>
      </w:r>
    </w:p>
  </w:endnote>
  <w:endnote w:type="continuationSeparator" w:id="0">
    <w:p w14:paraId="4FF4E8A1" w14:textId="77777777" w:rsidR="007E1E28" w:rsidRDefault="007E1E28" w:rsidP="00994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03D97B" w14:textId="77777777" w:rsidR="007E1E28" w:rsidRDefault="007E1E28" w:rsidP="00994376">
      <w:pPr>
        <w:spacing w:after="0" w:line="240" w:lineRule="auto"/>
      </w:pPr>
      <w:r>
        <w:separator/>
      </w:r>
    </w:p>
  </w:footnote>
  <w:footnote w:type="continuationSeparator" w:id="0">
    <w:p w14:paraId="2F156A20" w14:textId="77777777" w:rsidR="007E1E28" w:rsidRDefault="007E1E28" w:rsidP="009943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02E282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44275C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3BCFE58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D8FB94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052439E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6899AE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D223EC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04AD6FC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8ED2F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34EDA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8D4079A"/>
    <w:multiLevelType w:val="hybridMultilevel"/>
    <w:tmpl w:val="BB6C9AF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138648A"/>
    <w:multiLevelType w:val="hybridMultilevel"/>
    <w:tmpl w:val="2C5416BA"/>
    <w:lvl w:ilvl="0" w:tplc="3CD8AD70">
      <w:start w:val="1"/>
      <w:numFmt w:val="bullet"/>
      <w:lvlText w:val="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A507B4"/>
    <w:multiLevelType w:val="hybridMultilevel"/>
    <w:tmpl w:val="6B307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0C5737"/>
    <w:multiLevelType w:val="hybridMultilevel"/>
    <w:tmpl w:val="6772D7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3960FA7"/>
    <w:multiLevelType w:val="hybridMultilevel"/>
    <w:tmpl w:val="646602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C61711"/>
    <w:multiLevelType w:val="multilevel"/>
    <w:tmpl w:val="0950A2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81B03A7"/>
    <w:multiLevelType w:val="hybridMultilevel"/>
    <w:tmpl w:val="A81CD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732527">
    <w:abstractNumId w:val="15"/>
  </w:num>
  <w:num w:numId="2" w16cid:durableId="2141068503">
    <w:abstractNumId w:val="15"/>
  </w:num>
  <w:num w:numId="3" w16cid:durableId="201479518">
    <w:abstractNumId w:val="15"/>
  </w:num>
  <w:num w:numId="4" w16cid:durableId="558249751">
    <w:abstractNumId w:val="15"/>
  </w:num>
  <w:num w:numId="5" w16cid:durableId="1610626151">
    <w:abstractNumId w:val="15"/>
  </w:num>
  <w:num w:numId="6" w16cid:durableId="349180459">
    <w:abstractNumId w:val="15"/>
  </w:num>
  <w:num w:numId="7" w16cid:durableId="1150631004">
    <w:abstractNumId w:val="12"/>
  </w:num>
  <w:num w:numId="8" w16cid:durableId="1058751141">
    <w:abstractNumId w:val="11"/>
  </w:num>
  <w:num w:numId="9" w16cid:durableId="1888104807">
    <w:abstractNumId w:val="13"/>
  </w:num>
  <w:num w:numId="10" w16cid:durableId="1853718319">
    <w:abstractNumId w:val="10"/>
  </w:num>
  <w:num w:numId="11" w16cid:durableId="778525351">
    <w:abstractNumId w:val="14"/>
  </w:num>
  <w:num w:numId="12" w16cid:durableId="1686780757">
    <w:abstractNumId w:val="16"/>
  </w:num>
  <w:num w:numId="13" w16cid:durableId="1108701922">
    <w:abstractNumId w:val="8"/>
  </w:num>
  <w:num w:numId="14" w16cid:durableId="2085108878">
    <w:abstractNumId w:val="3"/>
  </w:num>
  <w:num w:numId="15" w16cid:durableId="167597316">
    <w:abstractNumId w:val="2"/>
  </w:num>
  <w:num w:numId="16" w16cid:durableId="779451571">
    <w:abstractNumId w:val="1"/>
  </w:num>
  <w:num w:numId="17" w16cid:durableId="1989704267">
    <w:abstractNumId w:val="0"/>
  </w:num>
  <w:num w:numId="18" w16cid:durableId="2119522975">
    <w:abstractNumId w:val="9"/>
  </w:num>
  <w:num w:numId="19" w16cid:durableId="1398746375">
    <w:abstractNumId w:val="7"/>
  </w:num>
  <w:num w:numId="20" w16cid:durableId="50545799">
    <w:abstractNumId w:val="6"/>
  </w:num>
  <w:num w:numId="21" w16cid:durableId="1726635167">
    <w:abstractNumId w:val="5"/>
  </w:num>
  <w:num w:numId="22" w16cid:durableId="10818733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376"/>
    <w:rsid w:val="000112DA"/>
    <w:rsid w:val="00036674"/>
    <w:rsid w:val="00036E8C"/>
    <w:rsid w:val="00292932"/>
    <w:rsid w:val="004034FE"/>
    <w:rsid w:val="00452149"/>
    <w:rsid w:val="004E677F"/>
    <w:rsid w:val="005B1175"/>
    <w:rsid w:val="00671E19"/>
    <w:rsid w:val="007A061A"/>
    <w:rsid w:val="007E1E28"/>
    <w:rsid w:val="008D358F"/>
    <w:rsid w:val="008D7DCD"/>
    <w:rsid w:val="00994376"/>
    <w:rsid w:val="00A0077D"/>
    <w:rsid w:val="00B313F6"/>
    <w:rsid w:val="00B65C66"/>
    <w:rsid w:val="00D5446A"/>
    <w:rsid w:val="00E1407F"/>
    <w:rsid w:val="00F8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09750"/>
  <w15:docId w15:val="{273F5881-D82B-4168-9A1E-B71ACD8D2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358F"/>
    <w:pPr>
      <w:spacing w:after="160" w:line="259" w:lineRule="auto"/>
      <w:jc w:val="both"/>
    </w:pPr>
    <w:rPr>
      <w:rFonts w:ascii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65C66"/>
    <w:pPr>
      <w:keepNext/>
      <w:keepLines/>
      <w:spacing w:before="240" w:after="0"/>
      <w:outlineLvl w:val="0"/>
    </w:pPr>
    <w:rPr>
      <w:rFonts w:asciiTheme="minorHAnsi" w:eastAsiaTheme="majorEastAsia" w:hAnsiTheme="minorHAnsi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5C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5C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358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358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5C6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5C6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5C6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5C6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lwekzaczniki">
    <w:name w:val="Naglówek_załączniki"/>
    <w:basedOn w:val="Nagwek4"/>
    <w:link w:val="NaglwekzacznikiZnak"/>
    <w:autoRedefine/>
    <w:qFormat/>
    <w:rsid w:val="008D358F"/>
    <w:pPr>
      <w:spacing w:before="40"/>
    </w:pPr>
    <w:rPr>
      <w:rFonts w:ascii="Calibri Light" w:eastAsia="Times New Roman" w:hAnsi="Calibri Light" w:cs="Times New Roman"/>
      <w:bCs w:val="0"/>
      <w:i w:val="0"/>
      <w:caps/>
      <w:color w:val="9BBB59" w:themeColor="accent3"/>
      <w:sz w:val="32"/>
    </w:rPr>
  </w:style>
  <w:style w:type="character" w:customStyle="1" w:styleId="NaglwekzacznikiZnak">
    <w:name w:val="Naglówek_załączniki Znak"/>
    <w:basedOn w:val="Nagwek4Znak"/>
    <w:link w:val="Naglwekzaczniki"/>
    <w:rsid w:val="008D358F"/>
    <w:rPr>
      <w:rFonts w:ascii="Calibri Light" w:eastAsia="Times New Roman" w:hAnsi="Calibri Light" w:cs="Times New Roman"/>
      <w:b/>
      <w:bCs w:val="0"/>
      <w:i w:val="0"/>
      <w:iCs/>
      <w:caps/>
      <w:color w:val="9BBB59" w:themeColor="accent3"/>
      <w:sz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358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agwekzaczniki2">
    <w:name w:val="Nagłówek_załączniki_2"/>
    <w:basedOn w:val="Nagwek5"/>
    <w:link w:val="Nagwekzaczniki2Znak"/>
    <w:qFormat/>
    <w:rsid w:val="008D358F"/>
    <w:pPr>
      <w:spacing w:before="40"/>
      <w:ind w:left="792" w:hanging="432"/>
    </w:pPr>
    <w:rPr>
      <w:rFonts w:ascii="Calibri Light" w:eastAsia="Times New Roman" w:hAnsi="Calibri Light" w:cs="Times New Roman"/>
      <w:b/>
      <w:caps/>
      <w:color w:val="002F58"/>
      <w:sz w:val="28"/>
    </w:rPr>
  </w:style>
  <w:style w:type="character" w:customStyle="1" w:styleId="Nagwekzaczniki2Znak">
    <w:name w:val="Nagłówek_załączniki_2 Znak"/>
    <w:basedOn w:val="Nagwek5Znak"/>
    <w:link w:val="Nagwekzaczniki2"/>
    <w:rsid w:val="008D358F"/>
    <w:rPr>
      <w:rFonts w:ascii="Calibri Light" w:eastAsia="Times New Roman" w:hAnsi="Calibri Light" w:cs="Times New Roman"/>
      <w:b/>
      <w:caps/>
      <w:color w:val="002F58"/>
      <w:sz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358F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zodstpw">
    <w:name w:val="No Spacing"/>
    <w:link w:val="BezodstpwZnak"/>
    <w:uiPriority w:val="1"/>
    <w:qFormat/>
    <w:rsid w:val="008D358F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BezodstpwZnak">
    <w:name w:val="Bez odstępów Znak"/>
    <w:link w:val="Bezodstpw"/>
    <w:uiPriority w:val="1"/>
    <w:rsid w:val="008D358F"/>
    <w:rPr>
      <w:rFonts w:ascii="Calibri" w:eastAsia="Times New Roman" w:hAnsi="Calibri" w:cs="Times New Roman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943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94376"/>
    <w:rPr>
      <w:rFonts w:ascii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94376"/>
    <w:rPr>
      <w:vertAlign w:val="superscript"/>
    </w:rPr>
  </w:style>
  <w:style w:type="paragraph" w:styleId="Akapitzlist">
    <w:name w:val="List Paragraph"/>
    <w:basedOn w:val="Normalny"/>
    <w:uiPriority w:val="34"/>
    <w:qFormat/>
    <w:rsid w:val="0099437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A061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061A"/>
    <w:rPr>
      <w:color w:val="605E5C"/>
      <w:shd w:val="clear" w:color="auto" w:fill="E1DFDD"/>
    </w:rPr>
  </w:style>
  <w:style w:type="paragraph" w:styleId="Adresnakopercie">
    <w:name w:val="envelope address"/>
    <w:basedOn w:val="Normalny"/>
    <w:uiPriority w:val="99"/>
    <w:semiHidden/>
    <w:unhideWhenUsed/>
    <w:rsid w:val="00B65C66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B65C6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ibliografia">
    <w:name w:val="Bibliography"/>
    <w:basedOn w:val="Normalny"/>
    <w:next w:val="Normalny"/>
    <w:uiPriority w:val="37"/>
    <w:semiHidden/>
    <w:unhideWhenUsed/>
    <w:rsid w:val="00B65C66"/>
  </w:style>
  <w:style w:type="paragraph" w:styleId="Cytat">
    <w:name w:val="Quote"/>
    <w:basedOn w:val="Normalny"/>
    <w:next w:val="Normalny"/>
    <w:link w:val="CytatZnak"/>
    <w:uiPriority w:val="29"/>
    <w:qFormat/>
    <w:rsid w:val="00B65C6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5C66"/>
    <w:rPr>
      <w:rFonts w:ascii="Calibri" w:hAnsi="Calibri" w:cs="Times New Roman"/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5C6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5C66"/>
    <w:rPr>
      <w:rFonts w:ascii="Calibri" w:hAnsi="Calibri" w:cs="Times New Roman"/>
      <w:i/>
      <w:iCs/>
      <w:color w:val="4F81BD" w:themeColor="accent1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B65C66"/>
  </w:style>
  <w:style w:type="character" w:customStyle="1" w:styleId="DataZnak">
    <w:name w:val="Data Znak"/>
    <w:basedOn w:val="Domylnaczcionkaakapitu"/>
    <w:link w:val="Data"/>
    <w:uiPriority w:val="99"/>
    <w:semiHidden/>
    <w:rsid w:val="00B65C66"/>
    <w:rPr>
      <w:rFonts w:ascii="Calibri" w:hAnsi="Calibri" w:cs="Times New Roman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B65C66"/>
    <w:pPr>
      <w:spacing w:after="0"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B65C66"/>
    <w:rPr>
      <w:rFonts w:ascii="Calibri" w:hAnsi="Calibri" w:cs="Times New Roman"/>
      <w:i/>
      <w:iCs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B65C6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B65C66"/>
    <w:rPr>
      <w:rFonts w:ascii="Consolas" w:hAnsi="Consolas" w:cs="Times New Roman"/>
      <w:sz w:val="20"/>
      <w:szCs w:val="20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B65C66"/>
    <w:pPr>
      <w:spacing w:after="0" w:line="240" w:lineRule="auto"/>
      <w:ind w:left="220" w:hanging="22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B65C66"/>
    <w:pPr>
      <w:spacing w:after="0" w:line="240" w:lineRule="auto"/>
      <w:ind w:left="440" w:hanging="22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B65C66"/>
    <w:pPr>
      <w:spacing w:after="0" w:line="240" w:lineRule="auto"/>
      <w:ind w:left="660" w:hanging="22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B65C66"/>
    <w:pPr>
      <w:spacing w:after="0" w:line="240" w:lineRule="auto"/>
      <w:ind w:left="880" w:hanging="22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B65C66"/>
    <w:pPr>
      <w:spacing w:after="0" w:line="240" w:lineRule="auto"/>
      <w:ind w:left="1100" w:hanging="22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B65C66"/>
    <w:pPr>
      <w:spacing w:after="0" w:line="240" w:lineRule="auto"/>
      <w:ind w:left="1320" w:hanging="22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B65C66"/>
    <w:pPr>
      <w:spacing w:after="0" w:line="240" w:lineRule="auto"/>
      <w:ind w:left="1540" w:hanging="22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B65C66"/>
    <w:pPr>
      <w:spacing w:after="0" w:line="240" w:lineRule="auto"/>
      <w:ind w:left="1760" w:hanging="22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B65C66"/>
    <w:pPr>
      <w:spacing w:after="0" w:line="240" w:lineRule="auto"/>
      <w:ind w:left="1980" w:hanging="220"/>
    </w:pPr>
  </w:style>
  <w:style w:type="paragraph" w:styleId="Legenda">
    <w:name w:val="caption"/>
    <w:basedOn w:val="Normalny"/>
    <w:next w:val="Normalny"/>
    <w:uiPriority w:val="35"/>
    <w:semiHidden/>
    <w:unhideWhenUsed/>
    <w:qFormat/>
    <w:rsid w:val="00B65C66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Lista">
    <w:name w:val="List"/>
    <w:basedOn w:val="Normalny"/>
    <w:uiPriority w:val="99"/>
    <w:semiHidden/>
    <w:unhideWhenUsed/>
    <w:rsid w:val="00B65C66"/>
    <w:pPr>
      <w:ind w:left="283" w:hanging="283"/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B65C66"/>
    <w:pPr>
      <w:spacing w:after="120"/>
      <w:ind w:left="283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B65C66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B65C66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B65C66"/>
    <w:pPr>
      <w:spacing w:after="120"/>
      <w:ind w:left="1132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B65C66"/>
    <w:pPr>
      <w:spacing w:after="120"/>
      <w:ind w:left="1415"/>
      <w:contextualSpacing/>
    </w:pPr>
  </w:style>
  <w:style w:type="paragraph" w:styleId="Lista2">
    <w:name w:val="List 2"/>
    <w:basedOn w:val="Normalny"/>
    <w:uiPriority w:val="99"/>
    <w:semiHidden/>
    <w:unhideWhenUsed/>
    <w:rsid w:val="00B65C66"/>
    <w:pPr>
      <w:ind w:left="566" w:hanging="283"/>
      <w:contextualSpacing/>
    </w:pPr>
  </w:style>
  <w:style w:type="paragraph" w:styleId="Lista3">
    <w:name w:val="List 3"/>
    <w:basedOn w:val="Normalny"/>
    <w:uiPriority w:val="99"/>
    <w:semiHidden/>
    <w:unhideWhenUsed/>
    <w:rsid w:val="00B65C66"/>
    <w:pPr>
      <w:ind w:left="849" w:hanging="283"/>
      <w:contextualSpacing/>
    </w:pPr>
  </w:style>
  <w:style w:type="paragraph" w:styleId="Lista4">
    <w:name w:val="List 4"/>
    <w:basedOn w:val="Normalny"/>
    <w:uiPriority w:val="99"/>
    <w:semiHidden/>
    <w:unhideWhenUsed/>
    <w:rsid w:val="00B65C66"/>
    <w:pPr>
      <w:ind w:left="1132" w:hanging="283"/>
      <w:contextualSpacing/>
    </w:pPr>
  </w:style>
  <w:style w:type="paragraph" w:styleId="Lista5">
    <w:name w:val="List 5"/>
    <w:basedOn w:val="Normalny"/>
    <w:uiPriority w:val="99"/>
    <w:semiHidden/>
    <w:unhideWhenUsed/>
    <w:rsid w:val="00B65C66"/>
    <w:pPr>
      <w:ind w:left="1415" w:hanging="283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B65C66"/>
    <w:pPr>
      <w:numPr>
        <w:numId w:val="13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B65C66"/>
    <w:pPr>
      <w:numPr>
        <w:numId w:val="14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B65C66"/>
    <w:pPr>
      <w:numPr>
        <w:numId w:val="15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B65C66"/>
    <w:pPr>
      <w:numPr>
        <w:numId w:val="16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B65C66"/>
    <w:pPr>
      <w:numPr>
        <w:numId w:val="17"/>
      </w:numPr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B65C66"/>
    <w:pPr>
      <w:numPr>
        <w:numId w:val="18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B65C66"/>
    <w:pPr>
      <w:numPr>
        <w:numId w:val="19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B65C66"/>
    <w:pPr>
      <w:numPr>
        <w:numId w:val="20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B65C66"/>
    <w:pPr>
      <w:numPr>
        <w:numId w:val="21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B65C66"/>
    <w:pPr>
      <w:numPr>
        <w:numId w:val="22"/>
      </w:numPr>
      <w:contextualSpacing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B65C66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B65C66"/>
    <w:rPr>
      <w:rFonts w:ascii="Segoe UI" w:hAnsi="Segoe UI" w:cs="Segoe UI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B65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65C66"/>
    <w:rPr>
      <w:rFonts w:ascii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B65C6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5C6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5C6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5C6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5C6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5C6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5C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gwekindeksu">
    <w:name w:val="index heading"/>
    <w:basedOn w:val="Normalny"/>
    <w:next w:val="Indeks1"/>
    <w:uiPriority w:val="99"/>
    <w:semiHidden/>
    <w:unhideWhenUsed/>
    <w:rsid w:val="00B65C66"/>
    <w:rPr>
      <w:rFonts w:asciiTheme="majorHAnsi" w:eastAsiaTheme="majorEastAsia" w:hAnsiTheme="majorHAnsi" w:cstheme="majorBidi"/>
      <w:b/>
      <w:bCs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B65C66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B65C66"/>
    <w:rPr>
      <w:rFonts w:ascii="Calibri" w:hAnsi="Calibri" w:cs="Times New Roman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65C66"/>
    <w:pPr>
      <w:outlineLvl w:val="9"/>
    </w:p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B65C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B65C6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agwekwykazurde">
    <w:name w:val="toa heading"/>
    <w:basedOn w:val="Normalny"/>
    <w:next w:val="Normalny"/>
    <w:uiPriority w:val="99"/>
    <w:semiHidden/>
    <w:unhideWhenUsed/>
    <w:rsid w:val="00B65C6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B65C66"/>
    <w:rPr>
      <w:rFonts w:ascii="Times New Roman" w:hAnsi="Times New Roman"/>
      <w:sz w:val="24"/>
      <w:szCs w:val="24"/>
    </w:rPr>
  </w:style>
  <w:style w:type="paragraph" w:styleId="Podpis">
    <w:name w:val="Signature"/>
    <w:basedOn w:val="Normalny"/>
    <w:link w:val="PodpisZnak"/>
    <w:uiPriority w:val="99"/>
    <w:semiHidden/>
    <w:unhideWhenUsed/>
    <w:rsid w:val="00B65C66"/>
    <w:pPr>
      <w:spacing w:after="0" w:line="240" w:lineRule="auto"/>
      <w:ind w:left="4252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B65C66"/>
    <w:rPr>
      <w:rFonts w:ascii="Calibri" w:hAnsi="Calibri" w:cs="Times New Roman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B65C66"/>
    <w:pPr>
      <w:spacing w:after="0" w:line="240" w:lineRule="auto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B65C66"/>
    <w:rPr>
      <w:rFonts w:ascii="Calibri" w:hAnsi="Calibri" w:cs="Times New Roma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5C66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B65C66"/>
    <w:rPr>
      <w:rFonts w:eastAsiaTheme="minorEastAsia"/>
      <w:color w:val="5A5A5A" w:themeColor="text1" w:themeTint="A5"/>
      <w:spacing w:val="15"/>
    </w:rPr>
  </w:style>
  <w:style w:type="paragraph" w:styleId="Spisilustracji">
    <w:name w:val="table of figures"/>
    <w:basedOn w:val="Normalny"/>
    <w:next w:val="Normalny"/>
    <w:uiPriority w:val="99"/>
    <w:semiHidden/>
    <w:unhideWhenUsed/>
    <w:rsid w:val="00B65C66"/>
    <w:pPr>
      <w:spacing w:after="0"/>
    </w:p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B65C66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B65C66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B65C66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B65C66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B65C66"/>
    <w:pPr>
      <w:spacing w:after="100"/>
      <w:ind w:left="88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B65C66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B65C66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B65C66"/>
    <w:pPr>
      <w:spacing w:after="100"/>
      <w:ind w:left="154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B65C66"/>
    <w:pPr>
      <w:spacing w:after="100"/>
      <w:ind w:left="1760"/>
    </w:pPr>
  </w:style>
  <w:style w:type="paragraph" w:styleId="Stopka">
    <w:name w:val="footer"/>
    <w:basedOn w:val="Normalny"/>
    <w:link w:val="StopkaZnak"/>
    <w:uiPriority w:val="99"/>
    <w:semiHidden/>
    <w:unhideWhenUsed/>
    <w:rsid w:val="00B65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65C66"/>
    <w:rPr>
      <w:rFonts w:ascii="Calibri" w:hAnsi="Calibri" w:cs="Times New Roman"/>
    </w:rPr>
  </w:style>
  <w:style w:type="paragraph" w:styleId="Tekstblokowy">
    <w:name w:val="Block Text"/>
    <w:basedOn w:val="Normalny"/>
    <w:uiPriority w:val="99"/>
    <w:semiHidden/>
    <w:unhideWhenUsed/>
    <w:rsid w:val="00B65C66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5C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5C66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5C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5C66"/>
    <w:rPr>
      <w:rFonts w:ascii="Calibri" w:hAnsi="Calibri" w:cs="Times New Roman"/>
      <w:sz w:val="20"/>
      <w:szCs w:val="20"/>
    </w:rPr>
  </w:style>
  <w:style w:type="paragraph" w:styleId="Tekstmakra">
    <w:name w:val="macro"/>
    <w:link w:val="TekstmakraZnak"/>
    <w:uiPriority w:val="99"/>
    <w:semiHidden/>
    <w:unhideWhenUsed/>
    <w:rsid w:val="00B65C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59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B65C66"/>
    <w:rPr>
      <w:rFonts w:ascii="Consolas" w:hAnsi="Consolas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65C6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65C66"/>
    <w:rPr>
      <w:rFonts w:ascii="Calibri" w:hAnsi="Calibri" w:cs="Times New Roma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65C6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65C66"/>
    <w:rPr>
      <w:rFonts w:ascii="Calibri" w:hAnsi="Calibri" w:cs="Times New Roman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65C6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65C66"/>
    <w:rPr>
      <w:rFonts w:ascii="Calibri" w:hAnsi="Calibri" w:cs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65C6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65C66"/>
    <w:rPr>
      <w:rFonts w:ascii="Calibri" w:hAnsi="Calibri" w:cs="Times New Roman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65C6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65C66"/>
    <w:rPr>
      <w:rFonts w:ascii="Calibri" w:hAnsi="Calibri" w:cs="Times New Roma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B65C6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B65C66"/>
    <w:rPr>
      <w:rFonts w:ascii="Calibri" w:hAnsi="Calibri" w:cs="Times New Roman"/>
      <w:sz w:val="16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B65C66"/>
    <w:pPr>
      <w:spacing w:after="1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B65C66"/>
    <w:rPr>
      <w:rFonts w:ascii="Calibri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B65C66"/>
    <w:pPr>
      <w:spacing w:after="1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B65C66"/>
    <w:rPr>
      <w:rFonts w:ascii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5C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5C66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5C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5C66"/>
    <w:rPr>
      <w:rFonts w:ascii="Calibri" w:hAnsi="Calibri" w:cs="Times New Roman"/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B65C6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5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Wcicienormalne">
    <w:name w:val="Normal Indent"/>
    <w:basedOn w:val="Normalny"/>
    <w:uiPriority w:val="99"/>
    <w:semiHidden/>
    <w:unhideWhenUsed/>
    <w:rsid w:val="00B65C66"/>
    <w:pPr>
      <w:ind w:left="708"/>
    </w:pPr>
  </w:style>
  <w:style w:type="paragraph" w:styleId="Wykazrde">
    <w:name w:val="table of authorities"/>
    <w:basedOn w:val="Normalny"/>
    <w:next w:val="Normalny"/>
    <w:uiPriority w:val="99"/>
    <w:semiHidden/>
    <w:unhideWhenUsed/>
    <w:rsid w:val="00B65C66"/>
    <w:pPr>
      <w:spacing w:after="0"/>
      <w:ind w:left="220" w:hanging="220"/>
    </w:p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B65C66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B65C66"/>
    <w:rPr>
      <w:rFonts w:ascii="Calibri" w:hAnsi="Calibri" w:cs="Times New Roman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B65C66"/>
    <w:pPr>
      <w:spacing w:after="0" w:line="240" w:lineRule="auto"/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B65C66"/>
    <w:rPr>
      <w:rFonts w:ascii="Calibri" w:hAnsi="Calibri" w:cs="Times New Roma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65C6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65C66"/>
    <w:rPr>
      <w:rFonts w:ascii="Consolas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ontakt@js4008lodz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D o c u m e n t S e t t i n g s   x m l n s : x s d = " h t t p : / / w w w . w 3 . o r g / 2 0 0 1 / X M L S c h e m a "   x m l n s : x s i = " h t t p : / / w w w . w 3 . o r g / 2 0 0 1 / X M L S c h e m a - i n s t a n c e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C0A1D8DC-645E-4517-9CD4-90C278BA3620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135</Words>
  <Characters>882</Characters>
  <Application>Microsoft Office Word</Application>
  <DocSecurity>0</DocSecurity>
  <Lines>29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- Stowarzyszenie Jednostka Strzelecka 4008 Łódź</dc:title>
  <dc:creator>user</dc:creator>
  <cp:lastModifiedBy>Kowalski Maciej</cp:lastModifiedBy>
  <cp:revision>8</cp:revision>
  <cp:lastPrinted>2024-08-21T13:41:00Z</cp:lastPrinted>
  <dcterms:created xsi:type="dcterms:W3CDTF">2024-08-21T13:30:00Z</dcterms:created>
  <dcterms:modified xsi:type="dcterms:W3CDTF">2024-08-21T13:42:00Z</dcterms:modified>
</cp:coreProperties>
</file>